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43" w:rsidRDefault="00046AC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-359410</wp:posOffset>
            </wp:positionV>
            <wp:extent cx="2008505" cy="1136650"/>
            <wp:effectExtent l="19050" t="0" r="0" b="0"/>
            <wp:wrapTight wrapText="bothSides">
              <wp:wrapPolygon edited="0">
                <wp:start x="-205" y="0"/>
                <wp:lineTo x="-205" y="21359"/>
                <wp:lineTo x="21511" y="21359"/>
                <wp:lineTo x="21511" y="0"/>
                <wp:lineTo x="-205" y="0"/>
              </wp:wrapPolygon>
            </wp:wrapTight>
            <wp:docPr id="4" name="obrázek 4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943" w:rsidRDefault="00067943"/>
    <w:p w:rsidR="00067943" w:rsidRPr="00067943" w:rsidRDefault="00067943" w:rsidP="00067943"/>
    <w:p w:rsidR="00067943" w:rsidRPr="00046ACF" w:rsidRDefault="00046ACF" w:rsidP="00067943">
      <w:pPr>
        <w:rPr>
          <w:b/>
        </w:rPr>
      </w:pPr>
      <w:proofErr w:type="gramStart"/>
      <w:r w:rsidRPr="00046ACF">
        <w:rPr>
          <w:b/>
          <w:sz w:val="144"/>
          <w:szCs w:val="144"/>
        </w:rPr>
        <w:t>DĚTI</w:t>
      </w:r>
      <w:r>
        <w:rPr>
          <w:b/>
        </w:rPr>
        <w:t xml:space="preserve">,  </w:t>
      </w:r>
      <w:r w:rsidRPr="00046ACF">
        <w:rPr>
          <w:b/>
          <w:sz w:val="96"/>
          <w:szCs w:val="96"/>
        </w:rPr>
        <w:t>DĚTI</w:t>
      </w:r>
      <w:proofErr w:type="gramEnd"/>
      <w:r>
        <w:rPr>
          <w:b/>
        </w:rPr>
        <w:t xml:space="preserve">,  </w:t>
      </w:r>
      <w:r w:rsidRPr="00046ACF">
        <w:rPr>
          <w:b/>
          <w:sz w:val="72"/>
          <w:szCs w:val="72"/>
        </w:rPr>
        <w:t>DĚTI</w:t>
      </w:r>
      <w:r>
        <w:rPr>
          <w:b/>
        </w:rPr>
        <w:t xml:space="preserve">,  </w:t>
      </w:r>
      <w:r w:rsidRPr="00046ACF">
        <w:rPr>
          <w:b/>
          <w:sz w:val="56"/>
          <w:szCs w:val="56"/>
        </w:rPr>
        <w:t>DĚTI</w:t>
      </w:r>
      <w:r>
        <w:rPr>
          <w:b/>
        </w:rPr>
        <w:t xml:space="preserve">,  </w:t>
      </w:r>
      <w:r w:rsidRPr="00046ACF">
        <w:rPr>
          <w:b/>
          <w:sz w:val="44"/>
          <w:szCs w:val="44"/>
        </w:rPr>
        <w:t>DĚTI</w:t>
      </w:r>
      <w:r w:rsidRPr="00046ACF">
        <w:rPr>
          <w:b/>
          <w:sz w:val="40"/>
          <w:szCs w:val="40"/>
        </w:rPr>
        <w:t>…</w:t>
      </w:r>
    </w:p>
    <w:p w:rsidR="000836D9" w:rsidRPr="008B6874" w:rsidRDefault="00067943" w:rsidP="00067943">
      <w:pPr>
        <w:rPr>
          <w:rFonts w:ascii="Bookman Old Style" w:hAnsi="Bookman Old Style"/>
          <w:b/>
          <w:color w:val="76923C" w:themeColor="accent3" w:themeShade="BF"/>
          <w:sz w:val="32"/>
          <w:szCs w:val="32"/>
        </w:rPr>
      </w:pPr>
      <w:r w:rsidRPr="008B6874">
        <w:rPr>
          <w:rFonts w:ascii="Bookman Old Style" w:hAnsi="Bookman Old Style"/>
          <w:b/>
          <w:color w:val="76923C" w:themeColor="accent3" w:themeShade="BF"/>
          <w:sz w:val="32"/>
          <w:szCs w:val="32"/>
        </w:rPr>
        <w:t>TJ SPARTAK PERŠTEJN – ODDÍL STOLNÍHO TENISU</w:t>
      </w:r>
    </w:p>
    <w:p w:rsidR="008B6874" w:rsidRDefault="00067943" w:rsidP="008B6874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</w:t>
      </w:r>
      <w:r w:rsidR="00DA1592">
        <w:rPr>
          <w:rFonts w:ascii="Verdana" w:hAnsi="Verdana"/>
          <w:noProof/>
          <w:color w:val="000000"/>
          <w:sz w:val="18"/>
          <w:szCs w:val="18"/>
          <w:lang w:eastAsia="cs-CZ"/>
        </w:rPr>
        <w:t>------------------------------------------------------</w:t>
      </w:r>
    </w:p>
    <w:p w:rsidR="00067943" w:rsidRPr="008B6874" w:rsidRDefault="00DB5B24" w:rsidP="008B6874">
      <w:pPr>
        <w:ind w:left="-142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POŘÁDÁ</w:t>
      </w:r>
      <w:r w:rsidR="00067943" w:rsidRPr="008B6874">
        <w:rPr>
          <w:rFonts w:ascii="Bookman Old Style" w:hAnsi="Bookman Old Style"/>
          <w:b/>
          <w:sz w:val="32"/>
          <w:szCs w:val="32"/>
        </w:rPr>
        <w:t xml:space="preserve"> NÁBOR DĚTÍ VŠECH VĚKOVÝCH KATEGORIÍ</w:t>
      </w:r>
    </w:p>
    <w:p w:rsidR="008B6874" w:rsidRDefault="008B6874" w:rsidP="00067943">
      <w:pPr>
        <w:ind w:hanging="567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  <w:r w:rsidR="00DB5B24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8B6874" w:rsidRDefault="008B6874" w:rsidP="008B6874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8B6874">
        <w:rPr>
          <w:rFonts w:ascii="Bookman Old Style" w:hAnsi="Bookman Old Style"/>
          <w:b/>
          <w:sz w:val="32"/>
          <w:szCs w:val="32"/>
        </w:rPr>
        <w:t>přijďte se naučit jiný sport</w:t>
      </w:r>
      <w:r>
        <w:rPr>
          <w:rFonts w:ascii="Bookman Old Style" w:hAnsi="Bookman Old Style"/>
          <w:b/>
          <w:sz w:val="32"/>
          <w:szCs w:val="32"/>
        </w:rPr>
        <w:t>,</w:t>
      </w:r>
      <w:r w:rsidRPr="008B6874">
        <w:rPr>
          <w:rFonts w:ascii="Bookman Old Style" w:hAnsi="Bookman Old Style"/>
          <w:b/>
          <w:sz w:val="32"/>
          <w:szCs w:val="32"/>
        </w:rPr>
        <w:t xml:space="preserve"> který se dá hrát po celý rok</w:t>
      </w:r>
    </w:p>
    <w:p w:rsidR="007E2D87" w:rsidRDefault="008B6874" w:rsidP="008B6874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záje</w:t>
      </w:r>
      <w:r w:rsidR="007E2D87">
        <w:rPr>
          <w:rFonts w:ascii="Bookman Old Style" w:hAnsi="Bookman Old Style"/>
          <w:b/>
          <w:sz w:val="32"/>
          <w:szCs w:val="32"/>
        </w:rPr>
        <w:t xml:space="preserve">mci ať přijdou do tělocvičny </w:t>
      </w:r>
    </w:p>
    <w:p w:rsidR="007E2D87" w:rsidRPr="007E2D87" w:rsidRDefault="007E2D87" w:rsidP="007E2D87">
      <w:pPr>
        <w:pStyle w:val="Odstavecseseznamem"/>
        <w:ind w:left="-207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 w:rsidRPr="007E2D87">
        <w:rPr>
          <w:rFonts w:ascii="Bookman Old Style" w:hAnsi="Bookman Old Style"/>
          <w:b/>
          <w:color w:val="FF0000"/>
          <w:sz w:val="32"/>
          <w:szCs w:val="32"/>
        </w:rPr>
        <w:t xml:space="preserve">                 </w:t>
      </w:r>
      <w:r w:rsidRPr="007E2D87">
        <w:rPr>
          <w:rFonts w:ascii="Bookman Old Style" w:hAnsi="Bookman Old Style"/>
          <w:b/>
          <w:color w:val="FF0000"/>
          <w:sz w:val="32"/>
          <w:szCs w:val="32"/>
          <w:u w:val="single"/>
        </w:rPr>
        <w:t>ve</w:t>
      </w:r>
      <w:r w:rsidRPr="007E2D87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B6874" w:rsidRPr="007E2D87">
        <w:rPr>
          <w:rFonts w:ascii="Bookman Old Style" w:hAnsi="Bookman Old Style"/>
          <w:b/>
          <w:color w:val="FF0000"/>
          <w:sz w:val="32"/>
          <w:szCs w:val="32"/>
          <w:u w:val="single"/>
        </w:rPr>
        <w:t>středu</w:t>
      </w:r>
      <w:r w:rsidRPr="007E2D87">
        <w:rPr>
          <w:rFonts w:ascii="Bookman Old Style" w:hAnsi="Bookman Old Style"/>
          <w:b/>
          <w:color w:val="FF0000"/>
          <w:sz w:val="32"/>
          <w:szCs w:val="32"/>
          <w:u w:val="single"/>
        </w:rPr>
        <w:t xml:space="preserve"> </w:t>
      </w:r>
      <w:proofErr w:type="gramStart"/>
      <w:r w:rsidRPr="007E2D87">
        <w:rPr>
          <w:rFonts w:ascii="Bookman Old Style" w:hAnsi="Bookman Old Style"/>
          <w:b/>
          <w:color w:val="FF0000"/>
          <w:sz w:val="32"/>
          <w:szCs w:val="32"/>
          <w:u w:val="single"/>
        </w:rPr>
        <w:t>11.1.2017</w:t>
      </w:r>
      <w:proofErr w:type="gramEnd"/>
      <w:r w:rsidR="008B6874" w:rsidRPr="007E2D87">
        <w:rPr>
          <w:rFonts w:ascii="Bookman Old Style" w:hAnsi="Bookman Old Style"/>
          <w:b/>
          <w:color w:val="FF0000"/>
          <w:sz w:val="32"/>
          <w:szCs w:val="32"/>
          <w:u w:val="single"/>
        </w:rPr>
        <w:t xml:space="preserve"> od 17.00 hodin</w:t>
      </w:r>
    </w:p>
    <w:p w:rsidR="008B6874" w:rsidRDefault="007E2D87" w:rsidP="008B6874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 dále každou středu od 17.00 hod</w:t>
      </w:r>
    </w:p>
    <w:p w:rsidR="008B6874" w:rsidRDefault="007E2D87" w:rsidP="008B6874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 </w:t>
      </w:r>
      <w:r w:rsidR="008B6874">
        <w:rPr>
          <w:rFonts w:ascii="Bookman Old Style" w:hAnsi="Bookman Old Style"/>
          <w:b/>
          <w:sz w:val="32"/>
          <w:szCs w:val="32"/>
        </w:rPr>
        <w:t xml:space="preserve">sebou pálku na stolní tenis, kdo </w:t>
      </w:r>
      <w:proofErr w:type="gramStart"/>
      <w:r w:rsidR="008B6874">
        <w:rPr>
          <w:rFonts w:ascii="Bookman Old Style" w:hAnsi="Bookman Old Style"/>
          <w:b/>
          <w:sz w:val="32"/>
          <w:szCs w:val="32"/>
        </w:rPr>
        <w:t>nemá</w:t>
      </w:r>
      <w:proofErr w:type="gramEnd"/>
      <w:r w:rsidR="008B6874">
        <w:rPr>
          <w:rFonts w:ascii="Bookman Old Style" w:hAnsi="Bookman Old Style"/>
          <w:b/>
          <w:sz w:val="32"/>
          <w:szCs w:val="32"/>
        </w:rPr>
        <w:t xml:space="preserve"> tomu ji </w:t>
      </w:r>
      <w:proofErr w:type="gramStart"/>
      <w:r w:rsidR="008B6874">
        <w:rPr>
          <w:rFonts w:ascii="Bookman Old Style" w:hAnsi="Bookman Old Style"/>
          <w:b/>
          <w:sz w:val="32"/>
          <w:szCs w:val="32"/>
        </w:rPr>
        <w:t>zapůjčíme</w:t>
      </w:r>
      <w:proofErr w:type="gramEnd"/>
    </w:p>
    <w:p w:rsidR="008B6874" w:rsidRPr="008B6874" w:rsidRDefault="008B6874" w:rsidP="008B6874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322580</wp:posOffset>
            </wp:positionV>
            <wp:extent cx="4218940" cy="3434715"/>
            <wp:effectExtent l="19050" t="0" r="0" b="0"/>
            <wp:wrapTight wrapText="bothSides">
              <wp:wrapPolygon edited="0">
                <wp:start x="-98" y="0"/>
                <wp:lineTo x="-98" y="21444"/>
                <wp:lineTo x="21554" y="21444"/>
                <wp:lineTo x="21554" y="0"/>
                <wp:lineTo x="-98" y="0"/>
              </wp:wrapPolygon>
            </wp:wrapTight>
            <wp:docPr id="1" name="rg_hi" descr="ANd9GcREE5pOtMqFraFuJMKg0lQAQYLScIGskvFdhpTdITBBH_yzt6Pv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EE5pOtMqFraFuJMKg0lQAQYLScIGskvFdhpTdITBBH_yzt6Pv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>tenisky na přezutí a sportovní oblečení</w:t>
      </w:r>
    </w:p>
    <w:sectPr w:rsidR="008B6874" w:rsidRPr="008B6874" w:rsidSect="007E2D87">
      <w:pgSz w:w="11906" w:h="16838"/>
      <w:pgMar w:top="1417" w:right="849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953"/>
    <w:multiLevelType w:val="hybridMultilevel"/>
    <w:tmpl w:val="E8722486"/>
    <w:lvl w:ilvl="0" w:tplc="3EEA14EC">
      <w:numFmt w:val="bullet"/>
      <w:lvlText w:val="-"/>
      <w:lvlJc w:val="left"/>
      <w:pPr>
        <w:ind w:left="-207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7943"/>
    <w:rsid w:val="00046ACF"/>
    <w:rsid w:val="00067943"/>
    <w:rsid w:val="000836D9"/>
    <w:rsid w:val="00145571"/>
    <w:rsid w:val="00242856"/>
    <w:rsid w:val="003B7B0D"/>
    <w:rsid w:val="005E61D7"/>
    <w:rsid w:val="006474F9"/>
    <w:rsid w:val="007E2D87"/>
    <w:rsid w:val="008B6874"/>
    <w:rsid w:val="00B92BFC"/>
    <w:rsid w:val="00DA1592"/>
    <w:rsid w:val="00D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9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Szappanová</cp:lastModifiedBy>
  <cp:revision>2</cp:revision>
  <dcterms:created xsi:type="dcterms:W3CDTF">2017-01-11T07:34:00Z</dcterms:created>
  <dcterms:modified xsi:type="dcterms:W3CDTF">2017-01-11T07:34:00Z</dcterms:modified>
</cp:coreProperties>
</file>